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197A" w14:textId="77777777" w:rsidR="004125AB" w:rsidRDefault="004125AB" w:rsidP="004125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D44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Klauzula informacyjna o zasadach przetwarzania danych osobowych </w:t>
      </w:r>
      <w:commentRangeStart w:id="0"/>
      <w:r w:rsidRPr="005D44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sygnalisty</w:t>
      </w:r>
      <w:commentRangeEnd w:id="0"/>
      <w:r w:rsidR="00CD0528">
        <w:rPr>
          <w:rStyle w:val="Odwoaniedokomentarza"/>
        </w:rPr>
        <w:commentReference w:id="0"/>
      </w:r>
    </w:p>
    <w:p w14:paraId="237B61F2" w14:textId="77777777" w:rsidR="004125AB" w:rsidRDefault="004125AB" w:rsidP="004125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F6947DF" w14:textId="77777777" w:rsidR="004125AB" w:rsidRPr="00E42781" w:rsidRDefault="004125AB" w:rsidP="0041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</w:pPr>
      <w:r w:rsidRPr="00E42781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(Dz.Urz.UE.L.2016.119.1) (dalej jako: "RODO"), informujemy Panią/Pana iż:</w:t>
      </w:r>
      <w:r w:rsidRPr="005D44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p w14:paraId="71645920" w14:textId="352265FC" w:rsidR="00E022CA" w:rsidRPr="00295F7D" w:rsidRDefault="00B52853" w:rsidP="00295F7D">
      <w:pPr>
        <w:pStyle w:val="Bezodstpw"/>
        <w:jc w:val="both"/>
        <w:rPr>
          <w:bCs/>
        </w:rPr>
      </w:pPr>
      <w:r>
        <w:rPr>
          <w:lang w:eastAsia="pl-PL"/>
        </w:rPr>
        <w:t>1.</w:t>
      </w:r>
      <w:r w:rsidR="004125AB" w:rsidRPr="00B52853">
        <w:rPr>
          <w:lang w:eastAsia="pl-PL"/>
        </w:rPr>
        <w:t>Administratorem danych osobowych jest</w:t>
      </w:r>
      <w:r w:rsidR="00131551" w:rsidRPr="00131551">
        <w:t xml:space="preserve"> </w:t>
      </w:r>
      <w:r w:rsidR="005018B7" w:rsidRPr="005018B7">
        <w:t>Małopolski Ośrodek Ruchu Drogowego w Krakowie, z siedzibą: ul. Nowohucka 33a, 30-728 Kraków, dalej: Administrator.</w:t>
      </w:r>
    </w:p>
    <w:p w14:paraId="653C0EF6" w14:textId="167707FE" w:rsidR="004125AB" w:rsidRPr="00E022CA" w:rsidRDefault="00B52853" w:rsidP="00E022CA">
      <w:pPr>
        <w:suppressAutoHyphens/>
        <w:autoSpaceDN w:val="0"/>
        <w:spacing w:after="0"/>
        <w:ind w:left="-57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  wyznaczył  Inspektora  Ochrony  Danych</w:t>
      </w:r>
      <w:r w:rsidR="00CD2B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 którym można się skontaktować poprzez e-mail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  <w:r w:rsidR="002E7E1E" w:rsidRPr="002E7E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iod@mordkrakow.pl</w:t>
      </w:r>
    </w:p>
    <w:p w14:paraId="4C16D646" w14:textId="2CA0B2C1" w:rsidR="004125AB" w:rsidRPr="005D4493" w:rsidRDefault="00B52853" w:rsidP="0067362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sygnalisty będą przetwarzane na podstawie: </w:t>
      </w:r>
    </w:p>
    <w:p w14:paraId="23270C48" w14:textId="2A7FDD60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art. 6  ust. 1  lit. c)  rozporządzenia Parlamentu Europejskiego  i Rady  (UE)  2016/679 z dnia 27 kwietnia 2016 r. w sprawie  ochrony  osób  fizycznych w związku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z przetwarzaniem  danych  osobowych  i w sprawie  swobodnego  przepływu  takich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danych  oraz  uchylenia  dyrektywy  95/46/WE  (ogólne  rozporządzenie o ochronie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danych)  (Dz. U.  UE.  L. z  2016 r.  Nr 119,  str.  1  z późn. zm.)  -  dalej  RODO  –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obowiązek administratora, w związku z przepisami ustawy z dnia 14 czerwca 2024 r. o ochronie  sygnalistów  (Dz. U. poz. 928), w celu realizacji  zadań  związanych z obsługą zgłoszeń wewnętrznych, </w:t>
      </w:r>
    </w:p>
    <w:p w14:paraId="2C0ED942" w14:textId="69FBF4B7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art. 9  ust. 2  lit. g)  RODO  w związku  z przepisami  ustawy  o ochronie sygnalistów,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jeżeli takie dane osobowe zawarte są w zgłoszeniu sygnalisty.</w:t>
      </w:r>
    </w:p>
    <w:p w14:paraId="50B18E2B" w14:textId="3DCC6725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 osobowe  będą  udostępniane  wyłącznie podmiotom uprawnionym do ich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przetwarzania  na  podstawie  przepisów  prawa.  Dane  osobowe  będą  udostępnione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podmiotom zapewniającym, na podstawie umów zawartych przez administratora, obsługę działalności administratora (np. dostawcy usług informatycznych). Dane osobowe mogą być  udostępnione  podmiotom  zewnętrznym  wspierającym  administratora w zakresie przyjmowania  zgłoszeń  wewnętrznych.  Dane  osobowe  będą  udostępniane  odrębnym administratorom, tj. właściwym  organom, w przypadku  podejmowania  działań następczych. </w:t>
      </w:r>
    </w:p>
    <w:p w14:paraId="46A7F59E" w14:textId="718E8B5D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 osobowe  będą  przechowywane przez  okres  3  lat  po  zakończeniu  roku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kalendarzowego, w którym  zakończono  działania  następcze,  lub  po  zakończeniu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postępowań zainicjowanych tymi działaniami. </w:t>
      </w:r>
    </w:p>
    <w:p w14:paraId="34867AC0" w14:textId="0D16DC36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Posiada Pani/Pan prawo dostępu do treści swoich danych oraz prawo ich sprostowania, usunięcia w przypadkach przewidzianych przepisami prawa oraz ograniczenia przetwarzania.  </w:t>
      </w:r>
    </w:p>
    <w:p w14:paraId="261FF51D" w14:textId="1A58F4A0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Posiada  Pani/Pan </w:t>
      </w:r>
      <w:r w:rsidR="001F14A1" w:rsidRPr="001F14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</w:p>
    <w:p w14:paraId="330B1973" w14:textId="5C42048B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danych osobowych jest dobrowolne. </w:t>
      </w:r>
    </w:p>
    <w:p w14:paraId="4BDC284B" w14:textId="1FD624B3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Style w:val="markedcontent"/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nie będą podlegały profilowaniu ani, na podstawie tych danych, nie będą podejmowane decyzje w sposób zautomatyzowany.  </w:t>
      </w:r>
    </w:p>
    <w:p w14:paraId="5802A514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hd w:val="clear" w:color="auto" w:fill="FFFFFF"/>
        </w:rPr>
      </w:pPr>
    </w:p>
    <w:p w14:paraId="7883D651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hd w:val="clear" w:color="auto" w:fill="FFFFFF"/>
        </w:rPr>
      </w:pPr>
    </w:p>
    <w:p w14:paraId="74C1CA66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hd w:val="clear" w:color="auto" w:fill="FFFFFF"/>
        </w:rPr>
      </w:pPr>
    </w:p>
    <w:p w14:paraId="497E9753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803720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9CF96A7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BD337D7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4843BAFE" w14:textId="77777777" w:rsidR="004701F3" w:rsidRDefault="004701F3"/>
    <w:sectPr w:rsidR="0047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bara178@wp.pl" w:date="2024-09-23T20:49:00Z" w:initials="b">
    <w:p w14:paraId="33AFCA68" w14:textId="2988B733" w:rsidR="00CD0528" w:rsidRDefault="00CD0528">
      <w:pPr>
        <w:pStyle w:val="Tekstkomentarza"/>
      </w:pPr>
      <w:r>
        <w:rPr>
          <w:rStyle w:val="Odwoaniedokomentarza"/>
        </w:rPr>
        <w:annotationRef/>
      </w:r>
      <w:r>
        <w:t>Uprzejmie Proszę o umieszczenie w zakładce RODO w wersji PDF podlinkowanej z tytułem tożsamym co w przedmiotowym dokumencie. Dziękuję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AFCA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C52BC" w16cex:dateUtc="2024-09-23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AFCA68" w16cid:durableId="2A9C52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32852B7"/>
    <w:multiLevelType w:val="hybridMultilevel"/>
    <w:tmpl w:val="A66E439C"/>
    <w:lvl w:ilvl="0" w:tplc="474C9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505E8"/>
    <w:multiLevelType w:val="hybridMultilevel"/>
    <w:tmpl w:val="443E65C8"/>
    <w:lvl w:ilvl="0" w:tplc="D384F82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1271688">
    <w:abstractNumId w:val="1"/>
  </w:num>
  <w:num w:numId="2" w16cid:durableId="2123181189">
    <w:abstractNumId w:val="2"/>
  </w:num>
  <w:num w:numId="3" w16cid:durableId="326397914">
    <w:abstractNumId w:val="0"/>
  </w:num>
  <w:num w:numId="4" w16cid:durableId="1515918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178@wp.pl">
    <w15:presenceInfo w15:providerId="Windows Live" w15:userId="787e9f60134905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AB"/>
    <w:rsid w:val="000C4A9A"/>
    <w:rsid w:val="000F41FC"/>
    <w:rsid w:val="001104FB"/>
    <w:rsid w:val="00121949"/>
    <w:rsid w:val="00131551"/>
    <w:rsid w:val="001704D5"/>
    <w:rsid w:val="001870E1"/>
    <w:rsid w:val="001A3AE8"/>
    <w:rsid w:val="001F14A1"/>
    <w:rsid w:val="001F14C8"/>
    <w:rsid w:val="0024353F"/>
    <w:rsid w:val="002949E0"/>
    <w:rsid w:val="00295F7D"/>
    <w:rsid w:val="002A33D7"/>
    <w:rsid w:val="002C72DD"/>
    <w:rsid w:val="002E7E1E"/>
    <w:rsid w:val="0032193C"/>
    <w:rsid w:val="003427BD"/>
    <w:rsid w:val="00373B6C"/>
    <w:rsid w:val="00400FB9"/>
    <w:rsid w:val="004125AB"/>
    <w:rsid w:val="00412C14"/>
    <w:rsid w:val="004321A4"/>
    <w:rsid w:val="004672CB"/>
    <w:rsid w:val="004701F3"/>
    <w:rsid w:val="005018B7"/>
    <w:rsid w:val="00517A0C"/>
    <w:rsid w:val="00547655"/>
    <w:rsid w:val="00583422"/>
    <w:rsid w:val="006033A6"/>
    <w:rsid w:val="0060526F"/>
    <w:rsid w:val="00622B18"/>
    <w:rsid w:val="00652872"/>
    <w:rsid w:val="0067362C"/>
    <w:rsid w:val="006D6267"/>
    <w:rsid w:val="007A4305"/>
    <w:rsid w:val="00800E41"/>
    <w:rsid w:val="00803F83"/>
    <w:rsid w:val="008177FE"/>
    <w:rsid w:val="008B35C6"/>
    <w:rsid w:val="00907E43"/>
    <w:rsid w:val="009D4349"/>
    <w:rsid w:val="009D6E9F"/>
    <w:rsid w:val="00A43E64"/>
    <w:rsid w:val="00A9368F"/>
    <w:rsid w:val="00AA707D"/>
    <w:rsid w:val="00AC51DD"/>
    <w:rsid w:val="00B52853"/>
    <w:rsid w:val="00BB62E7"/>
    <w:rsid w:val="00C1036D"/>
    <w:rsid w:val="00C22D05"/>
    <w:rsid w:val="00C2637D"/>
    <w:rsid w:val="00C3511C"/>
    <w:rsid w:val="00CC114B"/>
    <w:rsid w:val="00CD0528"/>
    <w:rsid w:val="00CD2BFF"/>
    <w:rsid w:val="00CE6E6B"/>
    <w:rsid w:val="00D36616"/>
    <w:rsid w:val="00D473DE"/>
    <w:rsid w:val="00D61E67"/>
    <w:rsid w:val="00D738FE"/>
    <w:rsid w:val="00D77E0B"/>
    <w:rsid w:val="00DF4CA9"/>
    <w:rsid w:val="00E0134B"/>
    <w:rsid w:val="00E022CA"/>
    <w:rsid w:val="00E23EC6"/>
    <w:rsid w:val="00E804D3"/>
    <w:rsid w:val="00E94127"/>
    <w:rsid w:val="00F56DBA"/>
    <w:rsid w:val="00FC2C42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9CCE"/>
  <w15:chartTrackingRefBased/>
  <w15:docId w15:val="{C6FF07C2-2752-410C-95A8-50B563F0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5A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125AB"/>
  </w:style>
  <w:style w:type="paragraph" w:styleId="Akapitzlist">
    <w:name w:val="List Paragraph"/>
    <w:basedOn w:val="Normalny"/>
    <w:uiPriority w:val="34"/>
    <w:qFormat/>
    <w:rsid w:val="004125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528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528"/>
    <w:rPr>
      <w:b/>
      <w:bCs/>
      <w:kern w:val="2"/>
      <w:sz w:val="20"/>
      <w:szCs w:val="20"/>
      <w14:ligatures w14:val="standardContextual"/>
    </w:rPr>
  </w:style>
  <w:style w:type="paragraph" w:customStyle="1" w:styleId="ListParagraph">
    <w:name w:val="List Paragraph"/>
    <w:basedOn w:val="Normalny"/>
    <w:rsid w:val="00D36616"/>
    <w:pPr>
      <w:suppressAutoHyphens/>
      <w:spacing w:after="200" w:line="276" w:lineRule="auto"/>
      <w:ind w:left="720"/>
    </w:pPr>
    <w:rPr>
      <w:rFonts w:ascii="Calibri" w:eastAsia="SimSun" w:hAnsi="Calibri" w:cs="Tahoma"/>
      <w:kern w:val="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295F7D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295F7D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barbara178@wp.pl</dc:creator>
  <cp:keywords/>
  <dc:description/>
  <cp:lastModifiedBy>barbara178@wp.pl</cp:lastModifiedBy>
  <cp:revision>4</cp:revision>
  <dcterms:created xsi:type="dcterms:W3CDTF">2024-09-25T18:57:00Z</dcterms:created>
  <dcterms:modified xsi:type="dcterms:W3CDTF">2024-09-25T18:59:00Z</dcterms:modified>
</cp:coreProperties>
</file>